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36" w:rsidRPr="00B443F8" w:rsidRDefault="00AE7936" w:rsidP="00AE7936">
      <w:pPr>
        <w:widowControl w:val="0"/>
        <w:suppressAutoHyphens/>
        <w:autoSpaceDE w:val="0"/>
        <w:rPr>
          <w:rFonts w:eastAsia="DejaVu Sans"/>
          <w:b/>
          <w:bCs/>
          <w:kern w:val="1"/>
          <w:sz w:val="20"/>
          <w:szCs w:val="20"/>
        </w:rPr>
      </w:pPr>
      <w:r w:rsidRPr="00B443F8">
        <w:rPr>
          <w:rFonts w:eastAsia="DejaVu Sans"/>
          <w:b/>
          <w:bCs/>
          <w:kern w:val="1"/>
          <w:sz w:val="20"/>
          <w:szCs w:val="20"/>
        </w:rPr>
        <w:t>Приложение №</w:t>
      </w:r>
      <w:r w:rsidR="00A8643C">
        <w:rPr>
          <w:rFonts w:eastAsia="DejaVu Sans"/>
          <w:b/>
          <w:bCs/>
          <w:kern w:val="1"/>
          <w:sz w:val="20"/>
          <w:szCs w:val="20"/>
        </w:rPr>
        <w:t>8</w:t>
      </w:r>
    </w:p>
    <w:p w:rsidR="00AE7936" w:rsidRPr="00B443F8" w:rsidRDefault="00AE7936" w:rsidP="00AE7936">
      <w:pPr>
        <w:widowControl w:val="0"/>
        <w:suppressAutoHyphens/>
        <w:autoSpaceDE w:val="0"/>
        <w:rPr>
          <w:rFonts w:eastAsia="DejaVu Sans"/>
          <w:b/>
          <w:bCs/>
          <w:kern w:val="1"/>
          <w:sz w:val="20"/>
          <w:szCs w:val="20"/>
        </w:rPr>
      </w:pPr>
      <w:proofErr w:type="gramStart"/>
      <w:r w:rsidRPr="00B443F8">
        <w:rPr>
          <w:rFonts w:eastAsia="DejaVu Sans"/>
          <w:b/>
          <w:bCs/>
          <w:kern w:val="1"/>
          <w:sz w:val="20"/>
          <w:szCs w:val="20"/>
        </w:rPr>
        <w:t>к</w:t>
      </w:r>
      <w:proofErr w:type="gramEnd"/>
      <w:r w:rsidRPr="00B443F8">
        <w:rPr>
          <w:rFonts w:eastAsia="DejaVu Sans"/>
          <w:b/>
          <w:bCs/>
          <w:kern w:val="1"/>
          <w:sz w:val="20"/>
          <w:szCs w:val="20"/>
        </w:rPr>
        <w:t xml:space="preserve"> приказу №__ от «__» _____ 20</w:t>
      </w:r>
      <w:r w:rsidR="00995C82">
        <w:rPr>
          <w:rFonts w:eastAsia="DejaVu Sans"/>
          <w:b/>
          <w:bCs/>
          <w:kern w:val="1"/>
          <w:sz w:val="20"/>
          <w:szCs w:val="20"/>
        </w:rPr>
        <w:t>20</w:t>
      </w:r>
      <w:r w:rsidRPr="00B443F8">
        <w:rPr>
          <w:rFonts w:eastAsia="DejaVu Sans"/>
          <w:b/>
          <w:bCs/>
          <w:kern w:val="1"/>
          <w:sz w:val="20"/>
          <w:szCs w:val="20"/>
        </w:rPr>
        <w:t xml:space="preserve"> года</w:t>
      </w:r>
    </w:p>
    <w:p w:rsidR="00AE7936" w:rsidRPr="00B443F8" w:rsidRDefault="00AE7936" w:rsidP="00AE7936">
      <w:pPr>
        <w:widowControl w:val="0"/>
        <w:suppressAutoHyphens/>
        <w:autoSpaceDE w:val="0"/>
        <w:rPr>
          <w:rFonts w:eastAsia="DejaVu Sans"/>
          <w:b/>
          <w:bCs/>
          <w:kern w:val="1"/>
          <w:sz w:val="20"/>
          <w:szCs w:val="20"/>
        </w:rPr>
      </w:pPr>
    </w:p>
    <w:p w:rsidR="00AE7936" w:rsidRPr="00B443F8" w:rsidRDefault="00AE7936" w:rsidP="00AE7936">
      <w:pPr>
        <w:widowControl w:val="0"/>
        <w:suppressAutoHyphens/>
        <w:autoSpaceDE w:val="0"/>
        <w:jc w:val="right"/>
        <w:rPr>
          <w:rFonts w:eastAsia="DejaVu Sans"/>
          <w:b/>
          <w:bCs/>
          <w:kern w:val="1"/>
          <w:sz w:val="20"/>
          <w:szCs w:val="20"/>
        </w:rPr>
      </w:pPr>
      <w:r w:rsidRPr="00B443F8">
        <w:rPr>
          <w:rFonts w:eastAsia="DejaVu Sans"/>
          <w:b/>
          <w:bCs/>
          <w:kern w:val="1"/>
          <w:sz w:val="20"/>
          <w:szCs w:val="20"/>
        </w:rPr>
        <w:t>Утвержден</w:t>
      </w:r>
    </w:p>
    <w:p w:rsidR="00AE7936" w:rsidRPr="00B443F8" w:rsidRDefault="00AE7936" w:rsidP="00AE7936">
      <w:pPr>
        <w:widowControl w:val="0"/>
        <w:suppressAutoHyphens/>
        <w:autoSpaceDE w:val="0"/>
        <w:jc w:val="right"/>
        <w:rPr>
          <w:rFonts w:eastAsia="DejaVu Sans"/>
          <w:b/>
          <w:bCs/>
          <w:kern w:val="1"/>
          <w:sz w:val="20"/>
          <w:szCs w:val="20"/>
        </w:rPr>
      </w:pPr>
      <w:r w:rsidRPr="00B443F8">
        <w:rPr>
          <w:rFonts w:eastAsia="DejaVu Sans"/>
          <w:b/>
          <w:bCs/>
          <w:kern w:val="1"/>
          <w:sz w:val="20"/>
          <w:szCs w:val="20"/>
        </w:rPr>
        <w:t xml:space="preserve">Приказом ООО «РКС» </w:t>
      </w:r>
    </w:p>
    <w:p w:rsidR="00587EDA" w:rsidRPr="00B443F8" w:rsidRDefault="00AE7936" w:rsidP="00A8643C">
      <w:pPr>
        <w:ind w:firstLineChars="100" w:firstLine="201"/>
        <w:jc w:val="center"/>
        <w:rPr>
          <w:b/>
          <w:sz w:val="20"/>
          <w:szCs w:val="20"/>
        </w:rPr>
      </w:pPr>
      <w:r w:rsidRPr="00B443F8">
        <w:rPr>
          <w:rFonts w:eastAsia="DejaVu Sans"/>
          <w:b/>
          <w:bCs/>
          <w:kern w:val="1"/>
          <w:sz w:val="20"/>
          <w:szCs w:val="20"/>
        </w:rPr>
        <w:tab/>
      </w:r>
      <w:r w:rsidRPr="00B443F8">
        <w:rPr>
          <w:rFonts w:eastAsia="DejaVu Sans"/>
          <w:b/>
          <w:bCs/>
          <w:kern w:val="1"/>
          <w:sz w:val="20"/>
          <w:szCs w:val="20"/>
        </w:rPr>
        <w:tab/>
      </w:r>
      <w:r w:rsidRPr="00B443F8">
        <w:rPr>
          <w:rFonts w:eastAsia="DejaVu Sans"/>
          <w:b/>
          <w:bCs/>
          <w:kern w:val="1"/>
          <w:sz w:val="20"/>
          <w:szCs w:val="20"/>
        </w:rPr>
        <w:tab/>
      </w:r>
      <w:r w:rsidRPr="00B443F8">
        <w:rPr>
          <w:rFonts w:eastAsia="DejaVu Sans"/>
          <w:b/>
          <w:bCs/>
          <w:kern w:val="1"/>
          <w:sz w:val="20"/>
          <w:szCs w:val="20"/>
        </w:rPr>
        <w:tab/>
      </w:r>
      <w:r w:rsidRPr="00B443F8">
        <w:rPr>
          <w:rFonts w:eastAsia="DejaVu Sans"/>
          <w:b/>
          <w:bCs/>
          <w:kern w:val="1"/>
          <w:sz w:val="20"/>
          <w:szCs w:val="20"/>
        </w:rPr>
        <w:tab/>
      </w:r>
      <w:r w:rsidRPr="00B443F8">
        <w:rPr>
          <w:rFonts w:eastAsia="DejaVu Sans"/>
          <w:b/>
          <w:bCs/>
          <w:kern w:val="1"/>
          <w:sz w:val="20"/>
          <w:szCs w:val="20"/>
        </w:rPr>
        <w:tab/>
      </w:r>
      <w:r w:rsidRPr="00B443F8">
        <w:rPr>
          <w:rFonts w:eastAsia="DejaVu Sans"/>
          <w:b/>
          <w:bCs/>
          <w:kern w:val="1"/>
          <w:sz w:val="20"/>
          <w:szCs w:val="20"/>
        </w:rPr>
        <w:tab/>
      </w:r>
      <w:r w:rsidRPr="00B443F8">
        <w:rPr>
          <w:rFonts w:eastAsia="DejaVu Sans"/>
          <w:b/>
          <w:bCs/>
          <w:kern w:val="1"/>
          <w:sz w:val="20"/>
          <w:szCs w:val="20"/>
        </w:rPr>
        <w:tab/>
      </w:r>
      <w:r w:rsidRPr="00B443F8">
        <w:rPr>
          <w:rFonts w:eastAsia="DejaVu Sans"/>
          <w:b/>
          <w:bCs/>
          <w:kern w:val="1"/>
          <w:sz w:val="20"/>
          <w:szCs w:val="20"/>
        </w:rPr>
        <w:tab/>
      </w:r>
      <w:r w:rsidR="007F21C3">
        <w:rPr>
          <w:rFonts w:eastAsia="DejaVu Sans"/>
          <w:b/>
          <w:bCs/>
          <w:kern w:val="1"/>
          <w:sz w:val="20"/>
          <w:szCs w:val="20"/>
        </w:rPr>
        <w:tab/>
      </w:r>
      <w:r w:rsidRPr="00B443F8">
        <w:rPr>
          <w:rFonts w:eastAsia="DejaVu Sans"/>
          <w:b/>
          <w:bCs/>
          <w:kern w:val="1"/>
          <w:sz w:val="20"/>
          <w:szCs w:val="20"/>
        </w:rPr>
        <w:t>№__ от «__» _____ 20</w:t>
      </w:r>
      <w:r w:rsidR="00995C82">
        <w:rPr>
          <w:rFonts w:eastAsia="DejaVu Sans"/>
          <w:b/>
          <w:bCs/>
          <w:kern w:val="1"/>
          <w:sz w:val="20"/>
          <w:szCs w:val="20"/>
        </w:rPr>
        <w:t>20</w:t>
      </w:r>
      <w:r w:rsidRPr="00B443F8">
        <w:rPr>
          <w:rFonts w:eastAsia="DejaVu Sans"/>
          <w:b/>
          <w:bCs/>
          <w:kern w:val="1"/>
          <w:sz w:val="20"/>
          <w:szCs w:val="20"/>
        </w:rPr>
        <w:t xml:space="preserve"> года</w:t>
      </w:r>
    </w:p>
    <w:p w:rsidR="00587EDA" w:rsidRDefault="00587EDA" w:rsidP="004F3513">
      <w:pPr>
        <w:ind w:firstLineChars="100" w:firstLine="321"/>
        <w:jc w:val="center"/>
        <w:rPr>
          <w:b/>
          <w:sz w:val="32"/>
        </w:rPr>
      </w:pPr>
    </w:p>
    <w:p w:rsidR="00AE7936" w:rsidRDefault="00AE7936" w:rsidP="004F3513">
      <w:pPr>
        <w:ind w:firstLineChars="100" w:firstLine="321"/>
        <w:jc w:val="center"/>
        <w:rPr>
          <w:b/>
          <w:sz w:val="32"/>
        </w:rPr>
      </w:pPr>
    </w:p>
    <w:p w:rsidR="0050369B" w:rsidRDefault="0050369B" w:rsidP="00AE7936">
      <w:pPr>
        <w:ind w:firstLineChars="100" w:firstLine="281"/>
        <w:jc w:val="center"/>
        <w:rPr>
          <w:b/>
          <w:sz w:val="28"/>
          <w:szCs w:val="28"/>
        </w:rPr>
      </w:pPr>
    </w:p>
    <w:p w:rsidR="00AE7936" w:rsidRPr="00142907" w:rsidRDefault="004F3513" w:rsidP="00142907">
      <w:pPr>
        <w:ind w:firstLineChars="100" w:firstLine="241"/>
        <w:jc w:val="center"/>
        <w:rPr>
          <w:b/>
        </w:rPr>
      </w:pPr>
      <w:r w:rsidRPr="00142907">
        <w:rPr>
          <w:b/>
        </w:rPr>
        <w:t xml:space="preserve">Реквизиты </w:t>
      </w:r>
    </w:p>
    <w:p w:rsidR="004F3513" w:rsidRPr="00142907" w:rsidRDefault="004F3513" w:rsidP="00142907">
      <w:pPr>
        <w:ind w:firstLineChars="100" w:firstLine="241"/>
        <w:jc w:val="center"/>
        <w:rPr>
          <w:b/>
        </w:rPr>
      </w:pPr>
      <w:r w:rsidRPr="00142907">
        <w:rPr>
          <w:b/>
        </w:rPr>
        <w:t>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</w:t>
      </w:r>
      <w:r w:rsidR="00AE7936" w:rsidRPr="00142907">
        <w:rPr>
          <w:b/>
        </w:rPr>
        <w:t xml:space="preserve"> и (или) водоотведения</w:t>
      </w:r>
      <w:r w:rsidRPr="00142907">
        <w:rPr>
          <w:b/>
        </w:rPr>
        <w:t xml:space="preserve">, принятии решения и </w:t>
      </w:r>
      <w:r w:rsidR="00AE7936" w:rsidRPr="00142907">
        <w:rPr>
          <w:b/>
        </w:rPr>
        <w:t>информировании</w:t>
      </w:r>
      <w:r w:rsidRPr="00142907">
        <w:rPr>
          <w:b/>
        </w:rPr>
        <w:t xml:space="preserve"> о принятом решении</w:t>
      </w:r>
    </w:p>
    <w:p w:rsidR="004F3513" w:rsidRPr="00142907" w:rsidRDefault="004F3513" w:rsidP="00142907">
      <w:pPr>
        <w:ind w:firstLineChars="100" w:firstLine="240"/>
      </w:pPr>
    </w:p>
    <w:p w:rsidR="004F3513" w:rsidRPr="00142907" w:rsidRDefault="004F3513" w:rsidP="00142907">
      <w:pPr>
        <w:ind w:firstLineChars="100" w:firstLine="240"/>
        <w:rPr>
          <w:rFonts w:ascii="Tahoma" w:eastAsia="Times New Roman" w:hAnsi="Tahoma" w:cs="Tahoma"/>
        </w:rPr>
      </w:pPr>
    </w:p>
    <w:p w:rsidR="004F3513" w:rsidRPr="004F3513" w:rsidRDefault="004F3513" w:rsidP="00AE7936">
      <w:pPr>
        <w:spacing w:line="360" w:lineRule="auto"/>
        <w:ind w:firstLineChars="100" w:firstLine="180"/>
        <w:jc w:val="both"/>
        <w:rPr>
          <w:rFonts w:ascii="Tahoma" w:eastAsia="Times New Roman" w:hAnsi="Tahoma" w:cs="Tahoma"/>
          <w:sz w:val="18"/>
          <w:szCs w:val="18"/>
        </w:rPr>
      </w:pPr>
    </w:p>
    <w:p w:rsidR="004F3513" w:rsidRDefault="00AE7936" w:rsidP="0050369B">
      <w:pPr>
        <w:pStyle w:val="a6"/>
        <w:numPr>
          <w:ilvl w:val="0"/>
          <w:numId w:val="1"/>
        </w:numPr>
        <w:spacing w:line="360" w:lineRule="auto"/>
        <w:ind w:left="426"/>
        <w:jc w:val="both"/>
      </w:pPr>
      <w:r w:rsidRPr="00AE7936">
        <w:t>Постановление П</w:t>
      </w:r>
      <w:r w:rsidR="00995C82">
        <w:t>равительства РФ от 13.02.2006 №</w:t>
      </w:r>
      <w:bookmarkStart w:id="0" w:name="_GoBack"/>
      <w:bookmarkEnd w:id="0"/>
      <w:r w:rsidRPr="00AE7936">
        <w:t>83 (ред. от 12.04.2018)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</w:r>
      <w:r w:rsidR="00BF5624">
        <w:t>.</w:t>
      </w:r>
    </w:p>
    <w:p w:rsidR="004F3513" w:rsidRDefault="004F3513" w:rsidP="00AE7936">
      <w:pPr>
        <w:pStyle w:val="a6"/>
        <w:numPr>
          <w:ilvl w:val="0"/>
          <w:numId w:val="1"/>
        </w:numPr>
        <w:spacing w:line="360" w:lineRule="auto"/>
        <w:jc w:val="both"/>
      </w:pPr>
      <w:r>
        <w:t>Федеральны</w:t>
      </w:r>
      <w:r w:rsidR="0050369B">
        <w:t>й закон РФ от 07.12.2011 № 416-</w:t>
      </w:r>
      <w:r>
        <w:t>ФЗ «О водоснабжении и водоотведении»</w:t>
      </w:r>
      <w:r w:rsidR="00BF5624">
        <w:t>.</w:t>
      </w:r>
    </w:p>
    <w:p w:rsidR="004F3513" w:rsidRDefault="004F3513" w:rsidP="00AE7936">
      <w:pPr>
        <w:pStyle w:val="a6"/>
        <w:numPr>
          <w:ilvl w:val="0"/>
          <w:numId w:val="1"/>
        </w:numPr>
        <w:spacing w:line="360" w:lineRule="auto"/>
        <w:jc w:val="both"/>
      </w:pPr>
      <w:r>
        <w:t>Постановление от 29.07.2013 № 644  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 w:rsidR="00BF5624">
        <w:t>.</w:t>
      </w:r>
    </w:p>
    <w:p w:rsidR="00703258" w:rsidRDefault="00703258" w:rsidP="00AE7936">
      <w:pPr>
        <w:pStyle w:val="a6"/>
        <w:numPr>
          <w:ilvl w:val="0"/>
          <w:numId w:val="1"/>
        </w:numPr>
        <w:spacing w:line="360" w:lineRule="auto"/>
        <w:jc w:val="both"/>
      </w:pPr>
      <w:r>
        <w:t xml:space="preserve">Постановление от 29.07.2013 № 645  «Об утверждении типовых договоров в области </w:t>
      </w:r>
      <w:r w:rsidR="004F6CCF">
        <w:t>холодного водоснабжения и водоотведения</w:t>
      </w:r>
      <w:r>
        <w:t>».</w:t>
      </w:r>
    </w:p>
    <w:p w:rsidR="00BF5624" w:rsidRDefault="00BF5624" w:rsidP="00AE7936">
      <w:pPr>
        <w:pStyle w:val="a6"/>
        <w:spacing w:line="360" w:lineRule="auto"/>
        <w:jc w:val="both"/>
      </w:pPr>
    </w:p>
    <w:p w:rsidR="004F3513" w:rsidRDefault="004F3513" w:rsidP="00AE7936">
      <w:pPr>
        <w:spacing w:line="360" w:lineRule="auto"/>
        <w:jc w:val="both"/>
      </w:pPr>
    </w:p>
    <w:p w:rsidR="004F3513" w:rsidRDefault="004F3513" w:rsidP="004F3513"/>
    <w:p w:rsidR="004F3513" w:rsidRDefault="004F3513" w:rsidP="004F3513"/>
    <w:p w:rsidR="007A60FE" w:rsidRDefault="007A60FE" w:rsidP="007A60FE"/>
    <w:sectPr w:rsidR="007A60FE" w:rsidSect="00AE79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22946"/>
    <w:multiLevelType w:val="hybridMultilevel"/>
    <w:tmpl w:val="A40E37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4A"/>
    <w:rsid w:val="00064F71"/>
    <w:rsid w:val="00142907"/>
    <w:rsid w:val="00144615"/>
    <w:rsid w:val="00280139"/>
    <w:rsid w:val="00292509"/>
    <w:rsid w:val="0047347A"/>
    <w:rsid w:val="004F3513"/>
    <w:rsid w:val="004F6CCF"/>
    <w:rsid w:val="0050369B"/>
    <w:rsid w:val="005213CF"/>
    <w:rsid w:val="00587EDA"/>
    <w:rsid w:val="00703258"/>
    <w:rsid w:val="007A60FE"/>
    <w:rsid w:val="007F21C3"/>
    <w:rsid w:val="00863A0D"/>
    <w:rsid w:val="00995C82"/>
    <w:rsid w:val="00A8643C"/>
    <w:rsid w:val="00AD4D20"/>
    <w:rsid w:val="00AE7936"/>
    <w:rsid w:val="00B2344A"/>
    <w:rsid w:val="00B25F0C"/>
    <w:rsid w:val="00B443F8"/>
    <w:rsid w:val="00BF5624"/>
    <w:rsid w:val="00D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E371F-EF72-4430-9CC5-E632D843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1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13CF"/>
    <w:pPr>
      <w:pBdr>
        <w:bottom w:val="single" w:sz="6" w:space="8" w:color="E3E3E3"/>
      </w:pBdr>
      <w:spacing w:before="100" w:beforeAutospacing="1" w:after="100" w:afterAutospacing="1"/>
      <w:outlineLvl w:val="0"/>
    </w:pPr>
    <w:rPr>
      <w:rFonts w:ascii="Tahoma" w:eastAsia="Times New Roman" w:hAnsi="Tahoma" w:cs="Tahoma"/>
      <w:color w:val="AB8439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CF"/>
    <w:rPr>
      <w:rFonts w:ascii="Tahoma" w:eastAsia="Times New Roman" w:hAnsi="Tahoma" w:cs="Tahoma"/>
      <w:color w:val="AB8439"/>
      <w:kern w:val="36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213CF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5213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3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5549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098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60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Чурсанова Наталья Алексеевна</dc:creator>
  <cp:lastModifiedBy>user</cp:lastModifiedBy>
  <cp:revision>3</cp:revision>
  <cp:lastPrinted>2018-05-22T12:50:00Z</cp:lastPrinted>
  <dcterms:created xsi:type="dcterms:W3CDTF">2020-12-24T07:28:00Z</dcterms:created>
  <dcterms:modified xsi:type="dcterms:W3CDTF">2020-12-24T07:28:00Z</dcterms:modified>
</cp:coreProperties>
</file>